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DAC" w:rsidRPr="00B91DAC" w:rsidRDefault="00B91DAC" w:rsidP="00E427A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57" w:firstLine="68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1D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Pr="00B91D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В.П.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91D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Михальков</w:t>
      </w:r>
      <w:proofErr w:type="spellEnd"/>
    </w:p>
    <w:p w:rsidR="007C5356" w:rsidRPr="00B91DAC" w:rsidRDefault="007C5356" w:rsidP="00E427A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709" w:right="-57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1D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Причины и условия преступности в следственных изоляторах</w:t>
      </w:r>
      <w:r w:rsidR="00B91D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7C5356" w:rsidRPr="00B91DAC" w:rsidRDefault="007C5356" w:rsidP="00B91DA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57" w:firstLine="6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7C5356" w:rsidRPr="00B91DAC" w:rsidRDefault="007C5356" w:rsidP="00B91DA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5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Преступления, совершаемые в следственных изоляторах, представляют собой часть общей преступности, что во многом предполагает методологическое решение вопроса об обстоятельствах, обуславливающих распространение рассматриваемых преступлений. Такие обстоятельства предшествуют в виде </w:t>
      </w:r>
      <w:r w:rsidRPr="006B09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</w:t>
      </w:r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условий, поводов совершения преступлений в данной конкретной обстановке, мотивов конкретного преступного поведения.</w:t>
      </w:r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1"/>
      </w:r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причиной, способствующей совершению преступлений в СИЗО, понимается явление (или совокупность взаимосвязанных явлений), которое порождает преступность. По мнению криминологов, «не существует какой-то общей, основной, главной причины, которая бы исчерпывающе объясняла происхождение преступности в конкретных условиях во всем ее разнообразии».</w:t>
      </w:r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2"/>
      </w:r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Причинами являются противоречия во всех сферах общественной жизни: политической, социальной, экономической, правовой и др. </w:t>
      </w:r>
    </w:p>
    <w:p w:rsidR="007C5356" w:rsidRPr="00B91DAC" w:rsidRDefault="007C5356" w:rsidP="00B91DA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5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преступности в СИЗО - это явления, которые способствует ее существованию и развитию в сообществе подозреваемых и обвиняемых. Сами по себе условия не могут породить, произвести следствие, но в соответствующей ситуации (обстановке, обстоятельствах) способствуют реализации действия причин.</w:t>
      </w:r>
    </w:p>
    <w:p w:rsidR="007C5356" w:rsidRPr="00B91DAC" w:rsidRDefault="007C5356" w:rsidP="00B91DA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5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Причина становится действенной при наличии целого ряда условий. Непосредственные причины и условия виновного поведения преступников заключаются в конкретной личности, совершающей преступление. Никакие внешние обстоятельства не могут являться определяющими причинами противоправного деяния, если они не стали внутренними детерминантами </w:t>
      </w:r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человеческой деятельности. Изучение причин совершения преступлений является одной из важнейших задач криминологии. Это способствует разработке научно обоснованных мер борьбы с ними, их эффективной реализации на практике. Изучение причин совершения преступлений может осуществляться путем: 1) анализа крупных социальных явлений с тем, чтобы вычленить из них, так называемые, криминологические детерминанты или факторы преступности и затем установить их взаимосвязь с преступным поведением; 2) анализа такого поведения, выявление его генезиса, внешних и внутренних обстоятельств, которые его определяют и тем самым выступают в качестве причин и условий, способствующих совершению конкретного преступления.</w:t>
      </w:r>
    </w:p>
    <w:p w:rsidR="007C5356" w:rsidRPr="00B91DAC" w:rsidRDefault="007C5356" w:rsidP="00B91DA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5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Интересной является точка зрения Т.С. Лапиной, которая предлагает использовать вместо термина «криминальная субкультура», термин «антикультура», под которой понимается организованное производство и использование </w:t>
      </w:r>
      <w:proofErr w:type="spellStart"/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антиценностей</w:t>
      </w:r>
      <w:proofErr w:type="spellEnd"/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корыстных интересах определенных социальных сил. Культура созидательно-</w:t>
      </w:r>
      <w:proofErr w:type="spellStart"/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деятельностна</w:t>
      </w:r>
      <w:proofErr w:type="spellEnd"/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тогда как антикультура разрушительно-</w:t>
      </w:r>
      <w:proofErr w:type="spellStart"/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деятельностна</w:t>
      </w:r>
      <w:proofErr w:type="spellEnd"/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если антикультура не встречает должного сопротивления, то ею основательно подтачиваются устои общественно жизни.</w:t>
      </w:r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3"/>
      </w:r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этой точкой зрения нельзя не согласиться, однако в дальнейшем мы будем использовать термин «криминальная субкультура», который традиционно используется в криминологии.</w:t>
      </w:r>
    </w:p>
    <w:p w:rsidR="007C5356" w:rsidRPr="00B91DAC" w:rsidRDefault="007C5356" w:rsidP="00B91DA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5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Специальными для следственных изоляторов факторами, порождающими преступность, являются:</w:t>
      </w:r>
    </w:p>
    <w:p w:rsidR="007C5356" w:rsidRPr="00B91DAC" w:rsidRDefault="007C5356" w:rsidP="00B91DA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5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социально-психологические; </w:t>
      </w:r>
    </w:p>
    <w:p w:rsidR="007C5356" w:rsidRPr="00B91DAC" w:rsidRDefault="007C5356" w:rsidP="00B91DA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5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социально-экономические;</w:t>
      </w:r>
    </w:p>
    <w:p w:rsidR="007C5356" w:rsidRPr="00B91DAC" w:rsidRDefault="007C5356" w:rsidP="00B91DA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5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организационные; </w:t>
      </w:r>
    </w:p>
    <w:p w:rsidR="007C5356" w:rsidRPr="00B91DAC" w:rsidRDefault="007C5356" w:rsidP="00B91DA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5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организационно-технические.</w:t>
      </w:r>
    </w:p>
    <w:p w:rsidR="007C5356" w:rsidRPr="00B91DAC" w:rsidRDefault="007C5356" w:rsidP="00B91DA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5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Социально-психологические факторы. Как отмечают А.В. </w:t>
      </w:r>
      <w:proofErr w:type="spellStart"/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Маслихин</w:t>
      </w:r>
      <w:proofErr w:type="spellEnd"/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О.Н. </w:t>
      </w:r>
      <w:proofErr w:type="spellStart"/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Миндадзе</w:t>
      </w:r>
      <w:proofErr w:type="spellEnd"/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исследовавшие проблемы правового регулирования </w:t>
      </w:r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исполнения предварительного заключения под стражу, длительность содержания под стражей в жестких условиях нередко сопровождается негативным, бесчеловечным воздействием преступников-рецидивистов, причиняет неоправданные моральные и физические страдания, противоречащие правовому статусу временно заключенного под стражу в порядке меры пресечения.</w:t>
      </w:r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4"/>
      </w:r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приводит к конфликтам и противоречиям.</w:t>
      </w:r>
    </w:p>
    <w:p w:rsidR="007C5356" w:rsidRPr="00B91DAC" w:rsidRDefault="007C5356" w:rsidP="00B91DA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5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Структуру всякой </w:t>
      </w:r>
      <w:proofErr w:type="gramStart"/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криминогенной ситуации</w:t>
      </w:r>
      <w:proofErr w:type="gramEnd"/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образуют обычно субъекты, объекты, содержание, методы, стадии.</w:t>
      </w:r>
    </w:p>
    <w:p w:rsidR="007C5356" w:rsidRPr="00B91DAC" w:rsidRDefault="007C5356" w:rsidP="00B91DA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5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Субъекты </w:t>
      </w:r>
      <w:proofErr w:type="gramStart"/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криминогенных ситуаций</w:t>
      </w:r>
      <w:proofErr w:type="gramEnd"/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лица (группы лиц), отношения между которыми могут определять возникновение </w:t>
      </w:r>
      <w:proofErr w:type="spellStart"/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предкриминогенной</w:t>
      </w:r>
      <w:proofErr w:type="spellEnd"/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ситуации либо перерасти в преступление. Субъектами </w:t>
      </w:r>
      <w:proofErr w:type="gramStart"/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криминогенных ситуаций</w:t>
      </w:r>
      <w:proofErr w:type="gramEnd"/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следственных изоляторах чаще всего являются заключенные с двух сторон в диадических межличностных ситуациях, а также группировки заключенных отрицательной направленности с одной стороны и администрации - с другой в межгрупповых.</w:t>
      </w:r>
    </w:p>
    <w:p w:rsidR="007C5356" w:rsidRPr="00B91DAC" w:rsidRDefault="007C5356" w:rsidP="00B91DA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5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объектам </w:t>
      </w:r>
      <w:proofErr w:type="gramStart"/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криминогенных ситуаций</w:t>
      </w:r>
      <w:proofErr w:type="gramEnd"/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относятся ценности, которые подразделяются на 3 группы:</w:t>
      </w:r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5"/>
      </w:r>
    </w:p>
    <w:p w:rsidR="007C5356" w:rsidRPr="00B91DAC" w:rsidRDefault="007C5356" w:rsidP="00B91DA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5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общие - ценности, из-за которых вообще происходят конфликты;</w:t>
      </w:r>
    </w:p>
    <w:p w:rsidR="007C5356" w:rsidRPr="00B91DAC" w:rsidRDefault="007C5356" w:rsidP="00B91DA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5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концентрирующие - ценности, вокруг которых концентрируются </w:t>
      </w:r>
      <w:proofErr w:type="gramStart"/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криминогенные ситуации</w:t>
      </w:r>
      <w:proofErr w:type="gramEnd"/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C5356" w:rsidRPr="00B91DAC" w:rsidRDefault="007C5356" w:rsidP="00B91DA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5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предельные - ценности, из-за которых, в конце концов,</w:t>
      </w:r>
    </w:p>
    <w:p w:rsidR="007C5356" w:rsidRPr="00B91DAC" w:rsidRDefault="007C5356" w:rsidP="00B91DA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5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совершаются преступления.</w:t>
      </w:r>
    </w:p>
    <w:p w:rsidR="007C5356" w:rsidRPr="00B91DAC" w:rsidRDefault="007C5356" w:rsidP="00B91DA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5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значимы концентрирующие объекты. В качестве таковых в СИЗО чаще всего выступают проигрыш в азартные игры, принуждение к гомосексуальному акту, оскорбление и др.</w:t>
      </w:r>
    </w:p>
    <w:p w:rsidR="007C5356" w:rsidRPr="00B91DAC" w:rsidRDefault="007C5356" w:rsidP="00B91DA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5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Следующим компонентом следует назвать методы, способы и средства воздействия друг на друга, направленные на управление отношениями со стороны каждого из субъектов в отношении друг друга. Методы по </w:t>
      </w:r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характеру, направленности воздействия можно разделить </w:t>
      </w:r>
      <w:proofErr w:type="gramStart"/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C5356" w:rsidRPr="00B91DAC" w:rsidRDefault="007C5356" w:rsidP="00B91DA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5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активно-негативные, например, агрессия вербальная (угроза, оскорбление, клевета, и т.п.) или физическая (истязание, мучение, пытки и т.п.), шантаж, взятка и т.д. со стороны одного из субъектов;</w:t>
      </w:r>
      <w:proofErr w:type="gramEnd"/>
    </w:p>
    <w:p w:rsidR="007C5356" w:rsidRPr="00B91DAC" w:rsidRDefault="007C5356" w:rsidP="00B91DA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5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активно-позитивные, например: обращение за помощью к администрации, оказание сопротивления агрессии (необходимая оборона), явка с повинной и т.п.;</w:t>
      </w:r>
    </w:p>
    <w:p w:rsidR="007C5356" w:rsidRPr="00B91DAC" w:rsidRDefault="007C5356" w:rsidP="00B91DA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5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пассивные, то есть бездеятельность, безразличие к развитию конфликтных отношений со стороны субъектов, подозреваемых и обвиняемых или администрации, когда не предпринимается никаких мер со стороны одного из субъектов, и это обычно приводит к отягощению ситуации.</w:t>
      </w:r>
    </w:p>
    <w:p w:rsidR="007C5356" w:rsidRPr="00B91DAC" w:rsidRDefault="007C5356" w:rsidP="00B91DA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5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Осложняет решение проблемы размещения в СИЗО требование закона о раздельном камерном содержании 46 категорий заключенных.</w:t>
      </w:r>
    </w:p>
    <w:p w:rsidR="007C5356" w:rsidRPr="00B91DAC" w:rsidRDefault="007C5356" w:rsidP="00B91DA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5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устранения сложившейся ситуации Президиум Верховного суда Российской Федерации </w:t>
      </w:r>
      <w:r w:rsidR="009862DD"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указал </w:t>
      </w:r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постановлении от 27.09.2012</w:t>
      </w:r>
      <w:r w:rsidR="009862DD"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6"/>
      </w:r>
      <w:r w:rsidR="009862DD"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C5356" w:rsidRPr="00B91DAC" w:rsidRDefault="007C5356" w:rsidP="00B91DA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5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этих факторов следует выделить:</w:t>
      </w:r>
    </w:p>
    <w:p w:rsidR="007C5356" w:rsidRPr="00B91DAC" w:rsidRDefault="007C5356" w:rsidP="00B91DA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5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Отсутствие эффективной системы информационного обеспечения уголовно-исполнительной деятельности, включая ее профилактический блок.</w:t>
      </w:r>
    </w:p>
    <w:p w:rsidR="007C5356" w:rsidRPr="00B91DAC" w:rsidRDefault="007C5356" w:rsidP="00B91DA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5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Недостатки в организации криминологического прогнозирования, направленного на профилактику криминогенных процессов среди заключенных.</w:t>
      </w:r>
    </w:p>
    <w:p w:rsidR="007C5356" w:rsidRPr="00B91DAC" w:rsidRDefault="007C5356" w:rsidP="00B91DA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5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Низкое качество управленческих решений, связанных с организацией предупредительной деятельности.</w:t>
      </w:r>
    </w:p>
    <w:p w:rsidR="007C5356" w:rsidRPr="00B91DAC" w:rsidRDefault="007C5356" w:rsidP="00B91DA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57" w:firstLine="68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B91DA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4. Проблемы, связанные с подбором кадров для работы в следственных изоляторах.</w:t>
      </w:r>
    </w:p>
    <w:p w:rsidR="007C5356" w:rsidRPr="00B91DAC" w:rsidRDefault="007C5356" w:rsidP="00B91DA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57" w:firstLine="68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B91DA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5. Несовершенство системы профессиональной подготовки сотрудников следственных изоляторов.</w:t>
      </w:r>
    </w:p>
    <w:p w:rsidR="007C5356" w:rsidRPr="00B91DAC" w:rsidRDefault="007C5356" w:rsidP="00B91DA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57" w:firstLine="68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B91DA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lastRenderedPageBreak/>
        <w:t xml:space="preserve">На основании </w:t>
      </w:r>
      <w:proofErr w:type="gramStart"/>
      <w:r w:rsidRPr="00B91DA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изложенного</w:t>
      </w:r>
      <w:proofErr w:type="gramEnd"/>
      <w:r w:rsidRPr="00B91DA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можно сделать следующие выводы:</w:t>
      </w:r>
    </w:p>
    <w:p w:rsidR="007C5356" w:rsidRPr="00B91DAC" w:rsidRDefault="007C5356" w:rsidP="00B91DAC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360" w:lineRule="auto"/>
        <w:ind w:right="-57" w:firstLine="68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B91DA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1.</w:t>
      </w:r>
      <w:r w:rsidRPr="00B91DA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ab/>
      </w:r>
      <w:proofErr w:type="gramStart"/>
      <w:r w:rsidRPr="00B91DA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Основные факторы, влияющие на преступность в следственных изоляторах, - это процессы и явления объективной  реальности, а также психические состояния личности, существенно влияющие на состояние и уровень преступности в СИЗО, выступающие в качестве причин и условий совершения преступлений.</w:t>
      </w:r>
      <w:proofErr w:type="gramEnd"/>
    </w:p>
    <w:p w:rsidR="007C5356" w:rsidRPr="00B91DAC" w:rsidRDefault="007C5356" w:rsidP="00B91DAC">
      <w:pPr>
        <w:widowControl w:val="0"/>
        <w:shd w:val="clear" w:color="auto" w:fill="FFFFFF"/>
        <w:tabs>
          <w:tab w:val="left" w:pos="1349"/>
        </w:tabs>
        <w:autoSpaceDE w:val="0"/>
        <w:autoSpaceDN w:val="0"/>
        <w:adjustRightInd w:val="0"/>
        <w:spacing w:after="0" w:line="360" w:lineRule="auto"/>
        <w:ind w:right="-57" w:firstLine="68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B91DA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2.</w:t>
      </w:r>
      <w:r w:rsidRPr="00B91DA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ab/>
        <w:t xml:space="preserve">Факторы, непосредственно влияющие на преступность, следует разделить на два вида: общие, относящиеся к преступности в целом, и специальные - специфические, функционирующие </w:t>
      </w:r>
      <w:proofErr w:type="gramStart"/>
      <w:r w:rsidRPr="00B91DA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в</w:t>
      </w:r>
      <w:proofErr w:type="gramEnd"/>
      <w:r w:rsidRPr="00B91DA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СИЗО.</w:t>
      </w:r>
    </w:p>
    <w:p w:rsidR="007C5356" w:rsidRPr="00B91DAC" w:rsidRDefault="007C5356" w:rsidP="00B91DA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57" w:firstLine="68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B91DA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Все указанные факторы влияют на преступность не изолированно, а в тесном взаимодействии. Другими словами, преступления совершаются в результате действия не одной, а нескольких причин и условий, которые в зависимости от обстоятельств могут складываться в различном их сочетании.</w:t>
      </w:r>
    </w:p>
    <w:p w:rsidR="009862DD" w:rsidRPr="00B91DAC" w:rsidRDefault="009862DD" w:rsidP="00B91DAC">
      <w:pPr>
        <w:spacing w:line="360" w:lineRule="auto"/>
        <w:ind w:right="-57"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B91DAC" w:rsidRDefault="00B91DAC" w:rsidP="00B91DAC">
      <w:pPr>
        <w:spacing w:after="0" w:line="360" w:lineRule="auto"/>
        <w:ind w:right="-5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БИБЛИОГРАФИЧЕСКИЙ СПИСОК</w:t>
      </w:r>
    </w:p>
    <w:p w:rsidR="009862DD" w:rsidRPr="00B91DAC" w:rsidRDefault="009862DD" w:rsidP="00B91DAC">
      <w:pPr>
        <w:spacing w:line="360" w:lineRule="auto"/>
        <w:ind w:right="-57"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862DD" w:rsidRPr="00B91DAC" w:rsidRDefault="009C0B4F" w:rsidP="00B91DAC">
      <w:pPr>
        <w:pStyle w:val="a3"/>
        <w:spacing w:line="360" w:lineRule="auto"/>
        <w:ind w:right="-57" w:firstLine="680"/>
        <w:jc w:val="both"/>
        <w:rPr>
          <w:sz w:val="28"/>
          <w:szCs w:val="28"/>
        </w:rPr>
      </w:pPr>
      <w:r w:rsidRPr="00B91DAC">
        <w:rPr>
          <w:sz w:val="28"/>
          <w:szCs w:val="28"/>
        </w:rPr>
        <w:t xml:space="preserve">      </w:t>
      </w:r>
      <w:r w:rsidR="009A24C7" w:rsidRPr="00B91DAC">
        <w:rPr>
          <w:sz w:val="28"/>
          <w:szCs w:val="28"/>
        </w:rPr>
        <w:t>1.</w:t>
      </w:r>
      <w:r w:rsidR="009862DD" w:rsidRPr="00B91DAC">
        <w:rPr>
          <w:color w:val="000000"/>
          <w:sz w:val="28"/>
          <w:szCs w:val="28"/>
        </w:rPr>
        <w:t>Кузнецова Н.Ф. Проблемы криминологической детерминации. М., 1984. С. 160-163</w:t>
      </w:r>
    </w:p>
    <w:p w:rsidR="009C0B4F" w:rsidRPr="00B91DAC" w:rsidRDefault="009C0B4F" w:rsidP="00B91DAC">
      <w:pPr>
        <w:pStyle w:val="a3"/>
        <w:spacing w:line="360" w:lineRule="auto"/>
        <w:ind w:right="-57" w:firstLine="680"/>
        <w:jc w:val="both"/>
        <w:rPr>
          <w:sz w:val="28"/>
          <w:szCs w:val="28"/>
        </w:rPr>
      </w:pPr>
      <w:r w:rsidRPr="00B91DAC">
        <w:rPr>
          <w:sz w:val="28"/>
          <w:szCs w:val="28"/>
        </w:rPr>
        <w:t xml:space="preserve">      </w:t>
      </w:r>
      <w:r w:rsidR="009A24C7" w:rsidRPr="00B91DAC">
        <w:rPr>
          <w:sz w:val="28"/>
          <w:szCs w:val="28"/>
        </w:rPr>
        <w:t>2.</w:t>
      </w:r>
      <w:r w:rsidR="009862DD" w:rsidRPr="00B91DAC">
        <w:rPr>
          <w:sz w:val="28"/>
          <w:szCs w:val="28"/>
        </w:rPr>
        <w:t>Криминология. Под. Ред. А.И. Долговой. М., 2005 С. 146</w:t>
      </w:r>
      <w:r w:rsidR="009A24C7" w:rsidRPr="00B91DAC">
        <w:rPr>
          <w:sz w:val="28"/>
          <w:szCs w:val="28"/>
        </w:rPr>
        <w:tab/>
        <w:t xml:space="preserve">                                                              </w:t>
      </w:r>
      <w:r w:rsidRPr="00B91DAC">
        <w:rPr>
          <w:sz w:val="28"/>
          <w:szCs w:val="28"/>
        </w:rPr>
        <w:t xml:space="preserve">       </w:t>
      </w:r>
    </w:p>
    <w:p w:rsidR="009C0B4F" w:rsidRPr="00B91DAC" w:rsidRDefault="009C0B4F" w:rsidP="00B91DAC">
      <w:pPr>
        <w:pStyle w:val="a3"/>
        <w:spacing w:line="360" w:lineRule="auto"/>
        <w:ind w:right="-57" w:firstLine="680"/>
        <w:jc w:val="both"/>
        <w:rPr>
          <w:sz w:val="28"/>
          <w:szCs w:val="28"/>
        </w:rPr>
      </w:pPr>
      <w:r w:rsidRPr="00B91DAC">
        <w:rPr>
          <w:sz w:val="28"/>
          <w:szCs w:val="28"/>
        </w:rPr>
        <w:t xml:space="preserve">      </w:t>
      </w:r>
      <w:r w:rsidR="009A24C7" w:rsidRPr="00B91DAC">
        <w:rPr>
          <w:spacing w:val="-6"/>
          <w:sz w:val="28"/>
          <w:szCs w:val="28"/>
        </w:rPr>
        <w:t>3.</w:t>
      </w:r>
      <w:r w:rsidR="009A24C7" w:rsidRPr="00B91DAC">
        <w:rPr>
          <w:color w:val="000000"/>
          <w:spacing w:val="-6"/>
          <w:sz w:val="28"/>
          <w:szCs w:val="28"/>
        </w:rPr>
        <w:t>Лапина Т.С. Аксиология культуры. Культурология: Дайджест / РАН. ИНИОН. М., 2008. № 1(44). С.</w:t>
      </w:r>
      <w:r w:rsidR="009A24C7" w:rsidRPr="00B91DAC">
        <w:rPr>
          <w:color w:val="000000"/>
          <w:sz w:val="28"/>
          <w:szCs w:val="28"/>
        </w:rPr>
        <w:t xml:space="preserve"> 35                                                                                              </w:t>
      </w:r>
      <w:r w:rsidRPr="00B91DAC">
        <w:rPr>
          <w:color w:val="000000"/>
          <w:sz w:val="28"/>
          <w:szCs w:val="28"/>
        </w:rPr>
        <w:t xml:space="preserve">   </w:t>
      </w:r>
    </w:p>
    <w:p w:rsidR="009C0B4F" w:rsidRPr="00B91DAC" w:rsidRDefault="009C0B4F" w:rsidP="00B91DAC">
      <w:pPr>
        <w:pStyle w:val="a3"/>
        <w:spacing w:line="360" w:lineRule="auto"/>
        <w:ind w:right="-57" w:firstLine="680"/>
        <w:jc w:val="both"/>
        <w:rPr>
          <w:sz w:val="28"/>
          <w:szCs w:val="28"/>
        </w:rPr>
      </w:pPr>
      <w:r w:rsidRPr="00B91DAC">
        <w:rPr>
          <w:sz w:val="28"/>
          <w:szCs w:val="28"/>
        </w:rPr>
        <w:t xml:space="preserve">     </w:t>
      </w:r>
      <w:r w:rsidR="009A24C7" w:rsidRPr="00B91DAC">
        <w:rPr>
          <w:sz w:val="28"/>
          <w:szCs w:val="28"/>
        </w:rPr>
        <w:t>4.</w:t>
      </w:r>
      <w:r w:rsidR="009A24C7" w:rsidRPr="00B91DAC">
        <w:rPr>
          <w:color w:val="000000"/>
          <w:sz w:val="28"/>
          <w:szCs w:val="28"/>
        </w:rPr>
        <w:t xml:space="preserve">Маслихин А.В., </w:t>
      </w:r>
      <w:proofErr w:type="spellStart"/>
      <w:r w:rsidR="009A24C7" w:rsidRPr="00B91DAC">
        <w:rPr>
          <w:color w:val="000000"/>
          <w:sz w:val="28"/>
          <w:szCs w:val="28"/>
        </w:rPr>
        <w:t>Миндадзе</w:t>
      </w:r>
      <w:proofErr w:type="spellEnd"/>
      <w:r w:rsidR="009A24C7" w:rsidRPr="00B91DAC">
        <w:rPr>
          <w:color w:val="000000"/>
          <w:sz w:val="28"/>
          <w:szCs w:val="28"/>
        </w:rPr>
        <w:t xml:space="preserve"> О.Н. Правовое регулирование исполнения предварительного заключения под стражу. Под ред. Н.А. </w:t>
      </w:r>
      <w:proofErr w:type="spellStart"/>
      <w:r w:rsidR="009A24C7" w:rsidRPr="00B91DAC">
        <w:rPr>
          <w:color w:val="000000"/>
          <w:sz w:val="28"/>
          <w:szCs w:val="28"/>
        </w:rPr>
        <w:t>Стручкова</w:t>
      </w:r>
      <w:proofErr w:type="spellEnd"/>
      <w:r w:rsidR="009A24C7" w:rsidRPr="00B91DAC">
        <w:rPr>
          <w:color w:val="000000"/>
          <w:sz w:val="28"/>
          <w:szCs w:val="28"/>
        </w:rPr>
        <w:t>. Учеб. Пособие. Рязань, 1988. С. 63.</w:t>
      </w:r>
      <w:r w:rsidR="009A24C7" w:rsidRPr="00B91DAC">
        <w:rPr>
          <w:rStyle w:val="a5"/>
          <w:sz w:val="28"/>
          <w:szCs w:val="28"/>
        </w:rPr>
        <w:t xml:space="preserve"> </w:t>
      </w:r>
      <w:r w:rsidR="009A24C7" w:rsidRPr="00B91DAC">
        <w:rPr>
          <w:sz w:val="28"/>
          <w:szCs w:val="28"/>
        </w:rPr>
        <w:t xml:space="preserve">                                                                   </w:t>
      </w:r>
      <w:r w:rsidRPr="00B91DAC">
        <w:rPr>
          <w:sz w:val="28"/>
          <w:szCs w:val="28"/>
        </w:rPr>
        <w:t xml:space="preserve">            </w:t>
      </w:r>
    </w:p>
    <w:p w:rsidR="009C0B4F" w:rsidRPr="00B91DAC" w:rsidRDefault="009C0B4F" w:rsidP="00B91DAC">
      <w:pPr>
        <w:pStyle w:val="a3"/>
        <w:spacing w:line="360" w:lineRule="auto"/>
        <w:ind w:right="-57" w:firstLine="680"/>
        <w:jc w:val="both"/>
        <w:rPr>
          <w:color w:val="000000"/>
          <w:sz w:val="28"/>
          <w:szCs w:val="28"/>
        </w:rPr>
      </w:pPr>
      <w:r w:rsidRPr="00B91DAC">
        <w:rPr>
          <w:sz w:val="28"/>
          <w:szCs w:val="28"/>
        </w:rPr>
        <w:t xml:space="preserve">     </w:t>
      </w:r>
      <w:r w:rsidR="009A24C7" w:rsidRPr="00B91DAC">
        <w:rPr>
          <w:sz w:val="28"/>
          <w:szCs w:val="28"/>
        </w:rPr>
        <w:t>5.</w:t>
      </w:r>
      <w:r w:rsidR="009A24C7" w:rsidRPr="00B91DAC">
        <w:rPr>
          <w:color w:val="000000"/>
          <w:sz w:val="28"/>
          <w:szCs w:val="28"/>
        </w:rPr>
        <w:t xml:space="preserve">Старков О.В. Ведение в </w:t>
      </w:r>
      <w:proofErr w:type="spellStart"/>
      <w:r w:rsidR="009A24C7" w:rsidRPr="00B91DAC">
        <w:rPr>
          <w:color w:val="000000"/>
          <w:sz w:val="28"/>
          <w:szCs w:val="28"/>
        </w:rPr>
        <w:t>криминопенологию</w:t>
      </w:r>
      <w:proofErr w:type="spellEnd"/>
      <w:r w:rsidR="009A24C7" w:rsidRPr="00B91DAC">
        <w:rPr>
          <w:color w:val="000000"/>
          <w:sz w:val="28"/>
          <w:szCs w:val="28"/>
        </w:rPr>
        <w:t xml:space="preserve">. Уфа, 1997. С. 154                                                                                     </w:t>
      </w:r>
      <w:r w:rsidRPr="00B91DAC">
        <w:rPr>
          <w:color w:val="000000"/>
          <w:sz w:val="28"/>
          <w:szCs w:val="28"/>
        </w:rPr>
        <w:t xml:space="preserve"> </w:t>
      </w:r>
    </w:p>
    <w:p w:rsidR="009A24C7" w:rsidRPr="00B91DAC" w:rsidRDefault="009C0B4F" w:rsidP="00B91DAC">
      <w:pPr>
        <w:pStyle w:val="a3"/>
        <w:spacing w:line="360" w:lineRule="auto"/>
        <w:ind w:right="-57" w:firstLine="680"/>
        <w:jc w:val="both"/>
        <w:rPr>
          <w:sz w:val="28"/>
          <w:szCs w:val="28"/>
        </w:rPr>
      </w:pPr>
      <w:r w:rsidRPr="00B91DAC">
        <w:rPr>
          <w:color w:val="000000"/>
          <w:sz w:val="28"/>
          <w:szCs w:val="28"/>
        </w:rPr>
        <w:t xml:space="preserve">     </w:t>
      </w:r>
      <w:r w:rsidR="009A24C7" w:rsidRPr="00B91DAC">
        <w:rPr>
          <w:sz w:val="28"/>
          <w:szCs w:val="28"/>
        </w:rPr>
        <w:t>6.</w:t>
      </w:r>
      <w:r w:rsidR="009A24C7" w:rsidRPr="00B91DAC">
        <w:rPr>
          <w:color w:val="000000"/>
          <w:sz w:val="28"/>
          <w:szCs w:val="28"/>
        </w:rPr>
        <w:t>Постановление Президиума Верховного суда Российской Федерации от 27.09.2006 г. "О рассмотрении результатов обобщения судебной практики об избрании меры пресечения в виде заключения под стражу подозреваемых или обвиняемых в совершении преступлений".</w:t>
      </w:r>
    </w:p>
    <w:p w:rsidR="009A24C7" w:rsidRPr="00B91DAC" w:rsidRDefault="009A24C7" w:rsidP="00B91DAC">
      <w:pPr>
        <w:pStyle w:val="a3"/>
        <w:spacing w:line="360" w:lineRule="auto"/>
        <w:ind w:right="-57" w:firstLine="680"/>
        <w:jc w:val="both"/>
        <w:rPr>
          <w:sz w:val="28"/>
          <w:szCs w:val="28"/>
        </w:rPr>
      </w:pPr>
    </w:p>
    <w:p w:rsidR="009A24C7" w:rsidRPr="00B91DAC" w:rsidRDefault="009A24C7" w:rsidP="00B91DAC">
      <w:pPr>
        <w:pStyle w:val="a3"/>
        <w:spacing w:line="360" w:lineRule="auto"/>
        <w:ind w:right="-57" w:firstLine="680"/>
        <w:jc w:val="both"/>
        <w:rPr>
          <w:sz w:val="28"/>
          <w:szCs w:val="28"/>
        </w:rPr>
      </w:pPr>
    </w:p>
    <w:p w:rsidR="009A24C7" w:rsidRPr="00B91DAC" w:rsidRDefault="009A24C7" w:rsidP="00B91DAC">
      <w:pPr>
        <w:pStyle w:val="a3"/>
        <w:spacing w:line="360" w:lineRule="auto"/>
        <w:ind w:right="-57" w:firstLine="680"/>
        <w:jc w:val="both"/>
        <w:rPr>
          <w:sz w:val="28"/>
          <w:szCs w:val="28"/>
        </w:rPr>
      </w:pPr>
    </w:p>
    <w:p w:rsidR="00FE35C7" w:rsidRPr="00B91DAC" w:rsidRDefault="00FE35C7" w:rsidP="00B91DAC">
      <w:pPr>
        <w:tabs>
          <w:tab w:val="left" w:pos="63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862DD" w:rsidRPr="00B91DAC" w:rsidRDefault="009862DD" w:rsidP="00B91DA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862DD" w:rsidRPr="00B9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09A" w:rsidRDefault="00A7109A" w:rsidP="007C5356">
      <w:pPr>
        <w:spacing w:after="0" w:line="240" w:lineRule="auto"/>
      </w:pPr>
      <w:r>
        <w:separator/>
      </w:r>
    </w:p>
  </w:endnote>
  <w:endnote w:type="continuationSeparator" w:id="0">
    <w:p w:rsidR="00A7109A" w:rsidRDefault="00A7109A" w:rsidP="007C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09A" w:rsidRDefault="00A7109A" w:rsidP="007C5356">
      <w:pPr>
        <w:spacing w:after="0" w:line="240" w:lineRule="auto"/>
      </w:pPr>
      <w:r>
        <w:separator/>
      </w:r>
    </w:p>
  </w:footnote>
  <w:footnote w:type="continuationSeparator" w:id="0">
    <w:p w:rsidR="00A7109A" w:rsidRDefault="00A7109A" w:rsidP="007C5356">
      <w:pPr>
        <w:spacing w:after="0" w:line="240" w:lineRule="auto"/>
      </w:pPr>
      <w:r>
        <w:continuationSeparator/>
      </w:r>
    </w:p>
  </w:footnote>
  <w:footnote w:id="1">
    <w:p w:rsidR="007C5356" w:rsidRPr="006A373B" w:rsidRDefault="007C5356" w:rsidP="007C5356">
      <w:pPr>
        <w:pStyle w:val="a3"/>
        <w:ind w:firstLine="720"/>
        <w:jc w:val="both"/>
      </w:pPr>
      <w:r w:rsidRPr="006A373B">
        <w:rPr>
          <w:rStyle w:val="a5"/>
        </w:rPr>
        <w:footnoteRef/>
      </w:r>
      <w:r w:rsidRPr="006A373B">
        <w:t xml:space="preserve"> </w:t>
      </w:r>
      <w:r w:rsidRPr="006A373B">
        <w:rPr>
          <w:color w:val="000000"/>
        </w:rPr>
        <w:t>Кузнецова Н.Ф. Проблемы криминологической детерминации. М., 1984. С. 160-163</w:t>
      </w:r>
    </w:p>
  </w:footnote>
  <w:footnote w:id="2">
    <w:p w:rsidR="007C5356" w:rsidRPr="006A373B" w:rsidRDefault="007C5356" w:rsidP="007C5356">
      <w:pPr>
        <w:pStyle w:val="a3"/>
        <w:ind w:firstLine="720"/>
        <w:jc w:val="both"/>
      </w:pPr>
      <w:r w:rsidRPr="006A373B">
        <w:rPr>
          <w:rStyle w:val="a5"/>
        </w:rPr>
        <w:footnoteRef/>
      </w:r>
      <w:r w:rsidRPr="006A373B">
        <w:t xml:space="preserve"> Криминология. Под. Ред. А.И. Долговой. М., 2005 С. 146.</w:t>
      </w:r>
    </w:p>
  </w:footnote>
  <w:footnote w:id="3">
    <w:p w:rsidR="007C5356" w:rsidRPr="006A373B" w:rsidRDefault="007C5356" w:rsidP="007C5356">
      <w:pPr>
        <w:pStyle w:val="a3"/>
        <w:ind w:firstLine="720"/>
        <w:jc w:val="both"/>
      </w:pPr>
      <w:r w:rsidRPr="00600C1F">
        <w:rPr>
          <w:rStyle w:val="a5"/>
          <w:spacing w:val="-6"/>
        </w:rPr>
        <w:footnoteRef/>
      </w:r>
      <w:r w:rsidRPr="00600C1F">
        <w:rPr>
          <w:spacing w:val="-6"/>
        </w:rPr>
        <w:t xml:space="preserve"> </w:t>
      </w:r>
      <w:r w:rsidRPr="00600C1F">
        <w:rPr>
          <w:color w:val="000000"/>
          <w:spacing w:val="-6"/>
        </w:rPr>
        <w:t>Лапина Т.С. Аксиология культуры. Культурология: Дайджест / РАН. ИНИОН. М., 2008. № 1(44). С.</w:t>
      </w:r>
      <w:r w:rsidRPr="006A373B">
        <w:rPr>
          <w:color w:val="000000"/>
        </w:rPr>
        <w:t xml:space="preserve"> 35.</w:t>
      </w:r>
    </w:p>
  </w:footnote>
  <w:footnote w:id="4">
    <w:p w:rsidR="007C5356" w:rsidRPr="006A373B" w:rsidRDefault="007C5356" w:rsidP="007C5356">
      <w:pPr>
        <w:pStyle w:val="a3"/>
        <w:ind w:firstLine="720"/>
        <w:jc w:val="both"/>
      </w:pPr>
      <w:r w:rsidRPr="006A373B">
        <w:rPr>
          <w:rStyle w:val="a5"/>
        </w:rPr>
        <w:footnoteRef/>
      </w:r>
      <w:r w:rsidRPr="006A373B">
        <w:t xml:space="preserve"> </w:t>
      </w:r>
      <w:proofErr w:type="spellStart"/>
      <w:r w:rsidRPr="006A373B">
        <w:rPr>
          <w:color w:val="000000"/>
        </w:rPr>
        <w:t>Маслихин</w:t>
      </w:r>
      <w:proofErr w:type="spellEnd"/>
      <w:r w:rsidRPr="006A373B">
        <w:rPr>
          <w:color w:val="000000"/>
        </w:rPr>
        <w:t xml:space="preserve"> А.В., </w:t>
      </w:r>
      <w:proofErr w:type="spellStart"/>
      <w:r w:rsidRPr="006A373B">
        <w:rPr>
          <w:color w:val="000000"/>
        </w:rPr>
        <w:t>Миндадзе</w:t>
      </w:r>
      <w:proofErr w:type="spellEnd"/>
      <w:r w:rsidRPr="006A373B">
        <w:rPr>
          <w:color w:val="000000"/>
        </w:rPr>
        <w:t xml:space="preserve"> О.Н. Правовое регулирование исполнения предварительного заключения под стражу. Под ред. Н.А. </w:t>
      </w:r>
      <w:proofErr w:type="spellStart"/>
      <w:r w:rsidRPr="006A373B">
        <w:rPr>
          <w:color w:val="000000"/>
        </w:rPr>
        <w:t>Стручкова</w:t>
      </w:r>
      <w:proofErr w:type="spellEnd"/>
      <w:r w:rsidRPr="006A373B">
        <w:rPr>
          <w:color w:val="000000"/>
        </w:rPr>
        <w:t>. Учеб. Пособие. Рязань, 1988. С. 63.</w:t>
      </w:r>
    </w:p>
  </w:footnote>
  <w:footnote w:id="5">
    <w:p w:rsidR="007C5356" w:rsidRPr="006A373B" w:rsidRDefault="007C5356" w:rsidP="007C5356">
      <w:pPr>
        <w:pStyle w:val="a3"/>
        <w:ind w:firstLine="720"/>
        <w:jc w:val="both"/>
      </w:pPr>
      <w:r w:rsidRPr="006A373B">
        <w:rPr>
          <w:rStyle w:val="a5"/>
        </w:rPr>
        <w:footnoteRef/>
      </w:r>
      <w:r w:rsidRPr="006A373B">
        <w:rPr>
          <w:color w:val="000000"/>
        </w:rPr>
        <w:t xml:space="preserve"> Старков О.В. Ведение в </w:t>
      </w:r>
      <w:proofErr w:type="spellStart"/>
      <w:r w:rsidRPr="006A373B">
        <w:rPr>
          <w:color w:val="000000"/>
        </w:rPr>
        <w:t>криминопенологию</w:t>
      </w:r>
      <w:proofErr w:type="spellEnd"/>
      <w:r w:rsidRPr="006A373B">
        <w:rPr>
          <w:color w:val="000000"/>
        </w:rPr>
        <w:t>. Уфа, 1997. С. 154</w:t>
      </w:r>
    </w:p>
  </w:footnote>
  <w:footnote w:id="6">
    <w:p w:rsidR="007C5356" w:rsidRPr="006A373B" w:rsidRDefault="007C5356" w:rsidP="009A24C7">
      <w:pPr>
        <w:pStyle w:val="a3"/>
        <w:jc w:val="both"/>
      </w:pPr>
      <w:r w:rsidRPr="006A373B">
        <w:rPr>
          <w:rStyle w:val="a5"/>
        </w:rPr>
        <w:footnoteRef/>
      </w:r>
      <w:r w:rsidRPr="006A373B">
        <w:t xml:space="preserve"> </w:t>
      </w:r>
      <w:r w:rsidRPr="006A373B">
        <w:rPr>
          <w:color w:val="000000"/>
        </w:rPr>
        <w:t>Постановление Президиума Верховного суда Российской Федерации от 27.09.2006 г. "О рассмотрении результатов обобщения судебной практики об избрании меры пресечения в виде заключения под стражу подозреваемых или обвиняемых в совершении преступлений".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0520B"/>
    <w:multiLevelType w:val="hybridMultilevel"/>
    <w:tmpl w:val="6BD68134"/>
    <w:lvl w:ilvl="0" w:tplc="0419000F">
      <w:start w:val="1"/>
      <w:numFmt w:val="decimal"/>
      <w:lvlText w:val="%1."/>
      <w:lvlJc w:val="left"/>
      <w:pPr>
        <w:ind w:left="3510" w:hanging="360"/>
      </w:pPr>
    </w:lvl>
    <w:lvl w:ilvl="1" w:tplc="04190019" w:tentative="1">
      <w:start w:val="1"/>
      <w:numFmt w:val="lowerLetter"/>
      <w:lvlText w:val="%2."/>
      <w:lvlJc w:val="left"/>
      <w:pPr>
        <w:ind w:left="4230" w:hanging="360"/>
      </w:pPr>
    </w:lvl>
    <w:lvl w:ilvl="2" w:tplc="0419001B" w:tentative="1">
      <w:start w:val="1"/>
      <w:numFmt w:val="lowerRoman"/>
      <w:lvlText w:val="%3."/>
      <w:lvlJc w:val="right"/>
      <w:pPr>
        <w:ind w:left="4950" w:hanging="180"/>
      </w:pPr>
    </w:lvl>
    <w:lvl w:ilvl="3" w:tplc="0419000F" w:tentative="1">
      <w:start w:val="1"/>
      <w:numFmt w:val="decimal"/>
      <w:lvlText w:val="%4."/>
      <w:lvlJc w:val="left"/>
      <w:pPr>
        <w:ind w:left="5670" w:hanging="360"/>
      </w:pPr>
    </w:lvl>
    <w:lvl w:ilvl="4" w:tplc="04190019" w:tentative="1">
      <w:start w:val="1"/>
      <w:numFmt w:val="lowerLetter"/>
      <w:lvlText w:val="%5."/>
      <w:lvlJc w:val="left"/>
      <w:pPr>
        <w:ind w:left="6390" w:hanging="360"/>
      </w:pPr>
    </w:lvl>
    <w:lvl w:ilvl="5" w:tplc="0419001B" w:tentative="1">
      <w:start w:val="1"/>
      <w:numFmt w:val="lowerRoman"/>
      <w:lvlText w:val="%6."/>
      <w:lvlJc w:val="right"/>
      <w:pPr>
        <w:ind w:left="7110" w:hanging="180"/>
      </w:pPr>
    </w:lvl>
    <w:lvl w:ilvl="6" w:tplc="0419000F" w:tentative="1">
      <w:start w:val="1"/>
      <w:numFmt w:val="decimal"/>
      <w:lvlText w:val="%7."/>
      <w:lvlJc w:val="left"/>
      <w:pPr>
        <w:ind w:left="7830" w:hanging="360"/>
      </w:pPr>
    </w:lvl>
    <w:lvl w:ilvl="7" w:tplc="04190019" w:tentative="1">
      <w:start w:val="1"/>
      <w:numFmt w:val="lowerLetter"/>
      <w:lvlText w:val="%8."/>
      <w:lvlJc w:val="left"/>
      <w:pPr>
        <w:ind w:left="8550" w:hanging="360"/>
      </w:pPr>
    </w:lvl>
    <w:lvl w:ilvl="8" w:tplc="0419001B" w:tentative="1">
      <w:start w:val="1"/>
      <w:numFmt w:val="lowerRoman"/>
      <w:lvlText w:val="%9."/>
      <w:lvlJc w:val="right"/>
      <w:pPr>
        <w:ind w:left="9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EE2"/>
    <w:rsid w:val="00433714"/>
    <w:rsid w:val="005E56C9"/>
    <w:rsid w:val="006B0915"/>
    <w:rsid w:val="007C5356"/>
    <w:rsid w:val="009862DD"/>
    <w:rsid w:val="009A24C7"/>
    <w:rsid w:val="009C0B4F"/>
    <w:rsid w:val="00A7109A"/>
    <w:rsid w:val="00A73EE2"/>
    <w:rsid w:val="00A84A5D"/>
    <w:rsid w:val="00B91DAC"/>
    <w:rsid w:val="00C4495D"/>
    <w:rsid w:val="00E427A1"/>
    <w:rsid w:val="00FE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7C53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7C53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7C5356"/>
    <w:rPr>
      <w:vertAlign w:val="superscript"/>
    </w:rPr>
  </w:style>
  <w:style w:type="paragraph" w:styleId="a6">
    <w:name w:val="List Paragraph"/>
    <w:basedOn w:val="a"/>
    <w:uiPriority w:val="34"/>
    <w:qFormat/>
    <w:rsid w:val="00B91D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7C53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7C53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7C5356"/>
    <w:rPr>
      <w:vertAlign w:val="superscript"/>
    </w:rPr>
  </w:style>
  <w:style w:type="paragraph" w:styleId="a6">
    <w:name w:val="List Paragraph"/>
    <w:basedOn w:val="a"/>
    <w:uiPriority w:val="34"/>
    <w:qFormat/>
    <w:rsid w:val="00B91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468DB-68F9-4291-90DB-145034E0A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2017-04-28T08:54:00Z</dcterms:created>
  <dcterms:modified xsi:type="dcterms:W3CDTF">2017-05-03T08:26:00Z</dcterms:modified>
</cp:coreProperties>
</file>